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FD8DD" w14:textId="7E94EF09" w:rsidR="006B134E" w:rsidRDefault="006B134E" w:rsidP="006B134E">
      <w:pPr>
        <w:autoSpaceDE w:val="0"/>
        <w:autoSpaceDN w:val="0"/>
        <w:adjustRightInd w:val="0"/>
        <w:snapToGrid w:val="0"/>
        <w:spacing w:after="120" w:line="264" w:lineRule="auto"/>
        <w:jc w:val="center"/>
        <w:rPr>
          <w:rFonts w:ascii="Arial" w:eastAsiaTheme="minorHAnsi" w:hAnsi="Arial" w:cs="Arial"/>
          <w:b/>
          <w:bCs/>
          <w:kern w:val="0"/>
          <w:sz w:val="18"/>
          <w:szCs w:val="18"/>
        </w:rPr>
      </w:pPr>
      <w:r w:rsidRPr="006B134E">
        <w:rPr>
          <w:rFonts w:ascii="Arial" w:eastAsiaTheme="minorHAnsi" w:hAnsi="Arial" w:cs="Arial"/>
          <w:b/>
          <w:bCs/>
          <w:kern w:val="0"/>
          <w:sz w:val="18"/>
          <w:szCs w:val="18"/>
        </w:rPr>
        <w:t>POUČENIE O UPLATNENÍ PRÁVA SPOTREBITEĽA NA ODSTÚPENIE</w:t>
      </w:r>
      <w:r>
        <w:rPr>
          <w:rFonts w:ascii="Arial" w:eastAsiaTheme="minorHAnsi" w:hAnsi="Arial" w:cs="Arial"/>
          <w:b/>
          <w:bCs/>
          <w:kern w:val="0"/>
          <w:sz w:val="18"/>
          <w:szCs w:val="18"/>
        </w:rPr>
        <w:t xml:space="preserve"> </w:t>
      </w:r>
      <w:r w:rsidRPr="006B134E">
        <w:rPr>
          <w:rFonts w:ascii="Arial" w:eastAsiaTheme="minorHAnsi" w:hAnsi="Arial" w:cs="Arial"/>
          <w:b/>
          <w:bCs/>
          <w:kern w:val="0"/>
          <w:sz w:val="18"/>
          <w:szCs w:val="18"/>
        </w:rPr>
        <w:t>OD ZMLUVY UZAVRETEJ NA DIAĽKU A ZMLUVY UZAVRETEJ MIMO</w:t>
      </w:r>
      <w:r>
        <w:rPr>
          <w:rFonts w:ascii="Arial" w:eastAsiaTheme="minorHAnsi" w:hAnsi="Arial" w:cs="Arial"/>
          <w:b/>
          <w:bCs/>
          <w:kern w:val="0"/>
          <w:sz w:val="18"/>
          <w:szCs w:val="18"/>
        </w:rPr>
        <w:t xml:space="preserve"> </w:t>
      </w:r>
      <w:r w:rsidRPr="006B134E">
        <w:rPr>
          <w:rFonts w:ascii="Arial" w:eastAsiaTheme="minorHAnsi" w:hAnsi="Arial" w:cs="Arial"/>
          <w:b/>
          <w:bCs/>
          <w:kern w:val="0"/>
          <w:sz w:val="18"/>
          <w:szCs w:val="18"/>
        </w:rPr>
        <w:t>PREVÁDZKOVÝCH PRIESTOROV OBCHODNÍKA</w:t>
      </w:r>
    </w:p>
    <w:p w14:paraId="1BB0388A" w14:textId="77777777" w:rsidR="006B134E" w:rsidRPr="006B134E" w:rsidRDefault="006B134E" w:rsidP="006B134E">
      <w:pPr>
        <w:autoSpaceDE w:val="0"/>
        <w:autoSpaceDN w:val="0"/>
        <w:adjustRightInd w:val="0"/>
        <w:snapToGrid w:val="0"/>
        <w:spacing w:after="120" w:line="264" w:lineRule="auto"/>
        <w:rPr>
          <w:rFonts w:ascii="Arial" w:eastAsiaTheme="minorHAnsi" w:hAnsi="Arial" w:cs="Arial"/>
          <w:b/>
          <w:bCs/>
          <w:kern w:val="0"/>
          <w:sz w:val="18"/>
          <w:szCs w:val="18"/>
        </w:rPr>
      </w:pPr>
    </w:p>
    <w:p w14:paraId="777D4725" w14:textId="144B5E46" w:rsidR="006B134E" w:rsidRPr="006B134E" w:rsidRDefault="006B134E" w:rsidP="008F74EA">
      <w:pPr>
        <w:pStyle w:val="Odsekzoznamu"/>
        <w:numPr>
          <w:ilvl w:val="0"/>
          <w:numId w:val="1"/>
        </w:numPr>
        <w:autoSpaceDE w:val="0"/>
        <w:autoSpaceDN w:val="0"/>
        <w:adjustRightInd w:val="0"/>
        <w:snapToGrid w:val="0"/>
        <w:spacing w:after="120" w:line="264" w:lineRule="auto"/>
        <w:ind w:hanging="720"/>
        <w:contextualSpacing w:val="0"/>
        <w:jc w:val="both"/>
        <w:rPr>
          <w:rFonts w:ascii="Arial" w:eastAsiaTheme="minorHAnsi" w:hAnsi="Arial" w:cs="Arial"/>
          <w:b/>
          <w:bCs/>
          <w:kern w:val="0"/>
          <w:sz w:val="18"/>
          <w:szCs w:val="18"/>
        </w:rPr>
      </w:pPr>
      <w:r w:rsidRPr="006B134E">
        <w:rPr>
          <w:rFonts w:ascii="Arial" w:eastAsiaTheme="minorHAnsi" w:hAnsi="Arial" w:cs="Arial"/>
          <w:b/>
          <w:bCs/>
          <w:kern w:val="0"/>
          <w:sz w:val="18"/>
          <w:szCs w:val="18"/>
        </w:rPr>
        <w:t>Právo na odstúpenie od zmluvy</w:t>
      </w:r>
    </w:p>
    <w:p w14:paraId="7543D80A" w14:textId="15E6CFA8" w:rsidR="006B134E" w:rsidRPr="006B134E" w:rsidRDefault="006B134E" w:rsidP="008F74EA">
      <w:pPr>
        <w:autoSpaceDE w:val="0"/>
        <w:autoSpaceDN w:val="0"/>
        <w:adjustRightInd w:val="0"/>
        <w:snapToGrid w:val="0"/>
        <w:spacing w:after="120" w:line="264" w:lineRule="auto"/>
        <w:ind w:firstLine="720"/>
        <w:jc w:val="both"/>
        <w:rPr>
          <w:rFonts w:ascii="Arial" w:eastAsiaTheme="minorHAnsi" w:hAnsi="Arial" w:cs="Arial"/>
          <w:kern w:val="0"/>
          <w:sz w:val="18"/>
          <w:szCs w:val="18"/>
        </w:rPr>
      </w:pPr>
      <w:r w:rsidRPr="006B134E">
        <w:rPr>
          <w:rFonts w:ascii="Arial" w:eastAsiaTheme="minorHAnsi" w:hAnsi="Arial" w:cs="Arial"/>
          <w:kern w:val="0"/>
          <w:sz w:val="18"/>
          <w:szCs w:val="18"/>
        </w:rPr>
        <w:t xml:space="preserve">Máte právo odstúpiť od tejto zmluvy bez uvedenia dôvodu v lehote 14 dní. </w:t>
      </w:r>
    </w:p>
    <w:p w14:paraId="64755C07" w14:textId="60505977" w:rsidR="006B134E" w:rsidRPr="006B134E" w:rsidRDefault="006B134E" w:rsidP="008F74E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Lehota na odstúpenie od zmluvy uplynie po 14 dňoch odo dňa keď Vy alebo Vami určená tretia osoba okrem dopravcu prevezmete tovar</w:t>
      </w:r>
      <w:r w:rsidR="00C8476D">
        <w:rPr>
          <w:rFonts w:ascii="Arial" w:eastAsiaTheme="minorHAnsi" w:hAnsi="Arial" w:cs="Arial"/>
          <w:kern w:val="0"/>
          <w:sz w:val="18"/>
          <w:szCs w:val="18"/>
        </w:rPr>
        <w:t xml:space="preserve"> alebo pri zmluve o poskytnutí služby od uzavretia zmluvy.</w:t>
      </w:r>
      <w:r w:rsidRPr="006B134E">
        <w:rPr>
          <w:rFonts w:ascii="Arial" w:eastAsiaTheme="minorHAnsi" w:hAnsi="Arial" w:cs="Arial"/>
          <w:kern w:val="0"/>
          <w:sz w:val="18"/>
          <w:szCs w:val="18"/>
        </w:rPr>
        <w:t xml:space="preserve"> Pri dodaní viacerých tovarov Vami objednaných v jednej objednávke oddelene uplynie lehota na odstúpenie od zmluvy po 30 dňoch odo dňa keď Vy alebo Vami určená tretia osoba okrem dopravcu prevezmete tovar, ktorý bol dodaný ako posledný. Pri dodaní tovaru pozostávajúceho z viacerých častí uplynie lehota na odstúpenie od zmluvy po 14 dňoch odo dňa keď Vy alebo Vami určená tretia osoba okrem dopravcu prevezmete poslednú časť tovaru. </w:t>
      </w:r>
    </w:p>
    <w:p w14:paraId="2BBE8459" w14:textId="3BC13DEC" w:rsidR="006B134E" w:rsidRPr="006B134E" w:rsidRDefault="006B134E" w:rsidP="008F74E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 xml:space="preserve">Pri uplatnení práva na odstúpenie od zmluvy nás informujte o svojom rozhodnutí odstúpiť od tejto zmluvy jednoznačným vyhlásením (napríklad listom zaslaným poštou alebo e-mailom) na adrese: </w:t>
      </w:r>
      <w:r w:rsidRPr="006B134E">
        <w:rPr>
          <w:rFonts w:ascii="Arial" w:hAnsi="Arial" w:cs="Arial"/>
          <w:sz w:val="18"/>
          <w:szCs w:val="18"/>
        </w:rPr>
        <w:t>VARGA_TRI, s. r. o.</w:t>
      </w:r>
      <w:r w:rsidRPr="008219FA">
        <w:rPr>
          <w:rFonts w:ascii="Arial" w:hAnsi="Arial" w:cs="Arial"/>
          <w:sz w:val="18"/>
          <w:szCs w:val="18"/>
        </w:rPr>
        <w:t xml:space="preserve">, Karola Adlera 6, 841 02 Bratislava - mestská časť Dúbravka, IČO: 52 380 751, zapísaná v Obchodnom registri Mestského súdu Bratislava III, oddiel: </w:t>
      </w:r>
      <w:proofErr w:type="spellStart"/>
      <w:r w:rsidRPr="008219FA">
        <w:rPr>
          <w:rFonts w:ascii="Arial" w:hAnsi="Arial" w:cs="Arial"/>
          <w:sz w:val="18"/>
          <w:szCs w:val="18"/>
        </w:rPr>
        <w:t>Sro</w:t>
      </w:r>
      <w:proofErr w:type="spellEnd"/>
      <w:r w:rsidRPr="008219FA">
        <w:rPr>
          <w:rFonts w:ascii="Arial" w:hAnsi="Arial" w:cs="Arial"/>
          <w:sz w:val="18"/>
          <w:szCs w:val="18"/>
        </w:rPr>
        <w:t>, vložka č.</w:t>
      </w:r>
      <w:r w:rsidRPr="008219FA">
        <w:rPr>
          <w:rFonts w:ascii="Arial" w:hAnsi="Arial" w:cs="Arial"/>
          <w:color w:val="000000"/>
          <w:sz w:val="20"/>
          <w:szCs w:val="20"/>
        </w:rPr>
        <w:t xml:space="preserve"> </w:t>
      </w:r>
      <w:r w:rsidRPr="008219FA">
        <w:rPr>
          <w:rFonts w:ascii="Arial" w:hAnsi="Arial" w:cs="Arial"/>
          <w:sz w:val="18"/>
          <w:szCs w:val="18"/>
        </w:rPr>
        <w:t>137654/B</w:t>
      </w:r>
      <w:r w:rsidRPr="00CE6091">
        <w:rPr>
          <w:rFonts w:ascii="Arial" w:eastAsiaTheme="minorHAnsi" w:hAnsi="Arial" w:cs="Arial"/>
          <w:kern w:val="0"/>
          <w:sz w:val="18"/>
          <w:szCs w:val="18"/>
        </w:rPr>
        <w:t xml:space="preserve">, e-mail: </w:t>
      </w:r>
      <w:hyperlink r:id="rId8" w:tgtFrame="_blank" w:tooltip="mailto:varga.academy@gmail.com" w:history="1">
        <w:r w:rsidRPr="00B93067">
          <w:rPr>
            <w:rStyle w:val="Hypertextovprepojenie"/>
            <w:rFonts w:ascii="Arial" w:hAnsi="Arial" w:cs="Arial"/>
            <w:sz w:val="18"/>
            <w:szCs w:val="18"/>
          </w:rPr>
          <w:t>varga.academy@gmail.com</w:t>
        </w:r>
      </w:hyperlink>
      <w:r w:rsidR="0056519A">
        <w:rPr>
          <w:rStyle w:val="Hypertextovprepojenie"/>
          <w:rFonts w:ascii="Arial" w:eastAsiaTheme="minorHAnsi" w:hAnsi="Arial" w:cs="Arial"/>
          <w:color w:val="auto"/>
          <w:kern w:val="0"/>
          <w:sz w:val="18"/>
          <w:szCs w:val="18"/>
          <w:u w:val="none"/>
        </w:rPr>
        <w:t>.</w:t>
      </w:r>
    </w:p>
    <w:p w14:paraId="4ABB25A5" w14:textId="4CC899AE" w:rsidR="006B134E" w:rsidRPr="006B134E" w:rsidRDefault="006B134E" w:rsidP="008F74E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Na tento účel môžete použiť vzorový formulár na odstúpenie od zmluvy, ktorý sme Vám odovzdali alebo zaslali, jeho použitie však nie je povinné. Ak máte záujem, môžete vyplniť a zaslať vzorový formulár na odstúpenie od zmluvy alebo akékoľvek iné jednoznačné vyhlásenie o odstúpení od zmluvy. Ak využijete túto možnosť, prijatie odstúpenia od zmluvy Vám bezodkladne potvrdíme na trvanlivom médiu (napríklad e-mailom). Lehota na odstúpenie od zmluvy je zachovaná, ak zašlete oznámenie o uplatnení práva na odstúpenie od zmluvy pred tým, ako uplynie lehota na odstúpenie od zmluvy.</w:t>
      </w:r>
    </w:p>
    <w:p w14:paraId="2D78DC92" w14:textId="6D9A1167" w:rsidR="006B134E" w:rsidRPr="006B134E" w:rsidRDefault="006B134E" w:rsidP="008F74EA">
      <w:pPr>
        <w:pStyle w:val="Odsekzoznamu"/>
        <w:numPr>
          <w:ilvl w:val="0"/>
          <w:numId w:val="1"/>
        </w:numPr>
        <w:autoSpaceDE w:val="0"/>
        <w:autoSpaceDN w:val="0"/>
        <w:adjustRightInd w:val="0"/>
        <w:snapToGrid w:val="0"/>
        <w:spacing w:after="120" w:line="264" w:lineRule="auto"/>
        <w:ind w:hanging="720"/>
        <w:contextualSpacing w:val="0"/>
        <w:jc w:val="both"/>
        <w:rPr>
          <w:rFonts w:ascii="Arial" w:eastAsiaTheme="minorHAnsi" w:hAnsi="Arial" w:cs="Arial"/>
          <w:b/>
          <w:bCs/>
          <w:kern w:val="0"/>
          <w:sz w:val="18"/>
          <w:szCs w:val="18"/>
        </w:rPr>
      </w:pPr>
      <w:r w:rsidRPr="006B134E">
        <w:rPr>
          <w:rFonts w:ascii="Arial" w:eastAsiaTheme="minorHAnsi" w:hAnsi="Arial" w:cs="Arial"/>
          <w:b/>
          <w:bCs/>
          <w:kern w:val="0"/>
          <w:sz w:val="18"/>
          <w:szCs w:val="18"/>
        </w:rPr>
        <w:t>Dôsledky odstúpenia od zmluvy</w:t>
      </w:r>
    </w:p>
    <w:p w14:paraId="65ABDF18" w14:textId="40EB53EC" w:rsidR="006B134E" w:rsidRPr="006B134E" w:rsidRDefault="006B134E" w:rsidP="008F74E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Po odstúpení od zmluvy Vám vrátime všetky platby, ktoré ste uhradili v súvislosti s</w:t>
      </w:r>
      <w:r>
        <w:rPr>
          <w:rFonts w:ascii="Arial" w:eastAsiaTheme="minorHAnsi" w:hAnsi="Arial" w:cs="Arial"/>
          <w:kern w:val="0"/>
          <w:sz w:val="18"/>
          <w:szCs w:val="18"/>
        </w:rPr>
        <w:t> </w:t>
      </w:r>
      <w:r w:rsidRPr="006B134E">
        <w:rPr>
          <w:rFonts w:ascii="Arial" w:eastAsiaTheme="minorHAnsi" w:hAnsi="Arial" w:cs="Arial"/>
          <w:kern w:val="0"/>
          <w:sz w:val="18"/>
          <w:szCs w:val="18"/>
        </w:rPr>
        <w:t>uzavretím</w:t>
      </w:r>
      <w:r>
        <w:rPr>
          <w:rFonts w:ascii="Arial" w:eastAsiaTheme="minorHAnsi" w:hAnsi="Arial" w:cs="Arial"/>
          <w:kern w:val="0"/>
          <w:sz w:val="18"/>
          <w:szCs w:val="18"/>
        </w:rPr>
        <w:t xml:space="preserve"> </w:t>
      </w:r>
      <w:r w:rsidRPr="006B134E">
        <w:rPr>
          <w:rFonts w:ascii="Arial" w:eastAsiaTheme="minorHAnsi" w:hAnsi="Arial" w:cs="Arial"/>
          <w:kern w:val="0"/>
          <w:sz w:val="18"/>
          <w:szCs w:val="18"/>
        </w:rPr>
        <w:t>zmluvy, vrátane nákladov na doručenie tovaru k Vám. To sa nevzťahuje na dodatočné náklady,</w:t>
      </w:r>
      <w:r>
        <w:rPr>
          <w:rFonts w:ascii="Arial" w:eastAsiaTheme="minorHAnsi" w:hAnsi="Arial" w:cs="Arial"/>
          <w:kern w:val="0"/>
          <w:sz w:val="18"/>
          <w:szCs w:val="18"/>
        </w:rPr>
        <w:t xml:space="preserve"> </w:t>
      </w:r>
      <w:r w:rsidRPr="006B134E">
        <w:rPr>
          <w:rFonts w:ascii="Arial" w:eastAsiaTheme="minorHAnsi" w:hAnsi="Arial" w:cs="Arial"/>
          <w:kern w:val="0"/>
          <w:sz w:val="18"/>
          <w:szCs w:val="18"/>
        </w:rPr>
        <w:t>ak ste si zvolili iný druh doručenia, ako je najlacnejší bežný spôsob doručenia, ktorý ponúkame.</w:t>
      </w:r>
    </w:p>
    <w:p w14:paraId="1B4400EC" w14:textId="445230CB" w:rsidR="006B134E" w:rsidRPr="006B134E" w:rsidRDefault="006B134E" w:rsidP="0056519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Platby Vám budú vrátené najneskôr do 14 dní odo dňa, keď nám bude doručené Vaše oznámenie o odstúpení od tejto zmluvy. Úhrada bude uskutočnená rovnakým spôsobom, aký</w:t>
      </w:r>
      <w:r>
        <w:rPr>
          <w:rFonts w:ascii="Arial" w:eastAsiaTheme="minorHAnsi" w:hAnsi="Arial" w:cs="Arial"/>
          <w:kern w:val="0"/>
          <w:sz w:val="18"/>
          <w:szCs w:val="18"/>
        </w:rPr>
        <w:t xml:space="preserve"> </w:t>
      </w:r>
      <w:r w:rsidRPr="006B134E">
        <w:rPr>
          <w:rFonts w:ascii="Arial" w:eastAsiaTheme="minorHAnsi" w:hAnsi="Arial" w:cs="Arial"/>
          <w:kern w:val="0"/>
          <w:sz w:val="18"/>
          <w:szCs w:val="18"/>
        </w:rPr>
        <w:t>ste použili pri Vašej platbe, ak ste výslovne nesúhlasili s iným spôsobom úhrady, a to bez účtovania akýchkoľvek ďalších poplatkov.</w:t>
      </w:r>
    </w:p>
    <w:p w14:paraId="3BEAC57A" w14:textId="77777777" w:rsidR="006B134E" w:rsidRPr="006B134E" w:rsidRDefault="006B134E" w:rsidP="0056519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S vrátením platby môžeme čakať do vrátenia tovaru späť na našu adresu alebo do preukázania, že ste tovar odoslali späť, podľa toho, čo nastane skôr.</w:t>
      </w:r>
    </w:p>
    <w:p w14:paraId="06E073C2" w14:textId="42105D48" w:rsidR="006B134E" w:rsidRPr="006B134E" w:rsidRDefault="006B134E" w:rsidP="0056519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 xml:space="preserve">Zašlite nám tovar späť alebo ho prineste </w:t>
      </w:r>
      <w:commentRangeStart w:id="0"/>
      <w:r w:rsidRPr="006B134E">
        <w:rPr>
          <w:rFonts w:ascii="Arial" w:eastAsiaTheme="minorHAnsi" w:hAnsi="Arial" w:cs="Arial"/>
          <w:kern w:val="0"/>
          <w:sz w:val="18"/>
          <w:szCs w:val="18"/>
        </w:rPr>
        <w:t xml:space="preserve">na adresu </w:t>
      </w:r>
      <w:commentRangeEnd w:id="0"/>
      <w:r w:rsidR="0056519A">
        <w:rPr>
          <w:rStyle w:val="Odkaznakomentr"/>
        </w:rPr>
        <w:commentReference w:id="0"/>
      </w:r>
      <w:r w:rsidRPr="006B134E">
        <w:rPr>
          <w:rFonts w:ascii="Arial" w:hAnsi="Arial" w:cs="Arial"/>
          <w:sz w:val="18"/>
          <w:szCs w:val="18"/>
        </w:rPr>
        <w:t>VARGA_TRI, s. r. o.</w:t>
      </w:r>
      <w:r w:rsidRPr="008219FA">
        <w:rPr>
          <w:rFonts w:ascii="Arial" w:hAnsi="Arial" w:cs="Arial"/>
          <w:sz w:val="18"/>
          <w:szCs w:val="18"/>
        </w:rPr>
        <w:t>, Karola Adlera 6, 841 02 Bratislava - mestská časť Dúbravka</w:t>
      </w:r>
      <w:r w:rsidRPr="006B134E">
        <w:rPr>
          <w:rFonts w:ascii="Arial" w:eastAsiaTheme="minorHAnsi" w:hAnsi="Arial" w:cs="Arial"/>
          <w:kern w:val="0"/>
          <w:sz w:val="18"/>
          <w:szCs w:val="18"/>
        </w:rPr>
        <w:t>,  [ak ste na prevzatie tovaru splnomocnili určitú osobu, doplňte jej meno a adresu] najneskôr do 14 dní odo dňa uplatnenia práva na odstúpenie od zmluvy. Lehota sa považuje za zachovanú, ak tovar odošlete späť pred uplynutím 14-dňovej lehoty.</w:t>
      </w:r>
    </w:p>
    <w:p w14:paraId="13AF0A79" w14:textId="1A68D06B" w:rsidR="006B134E" w:rsidRPr="006B134E" w:rsidRDefault="006B134E" w:rsidP="0056519A">
      <w:pPr>
        <w:autoSpaceDE w:val="0"/>
        <w:autoSpaceDN w:val="0"/>
        <w:adjustRightInd w:val="0"/>
        <w:snapToGrid w:val="0"/>
        <w:spacing w:after="120" w:line="264" w:lineRule="auto"/>
        <w:ind w:firstLine="720"/>
        <w:jc w:val="both"/>
        <w:rPr>
          <w:rFonts w:ascii="Arial" w:eastAsiaTheme="minorHAnsi" w:hAnsi="Arial" w:cs="Arial"/>
          <w:kern w:val="0"/>
          <w:sz w:val="18"/>
          <w:szCs w:val="18"/>
        </w:rPr>
      </w:pPr>
      <w:r w:rsidRPr="006B134E">
        <w:rPr>
          <w:rFonts w:ascii="Arial" w:eastAsiaTheme="minorHAnsi" w:hAnsi="Arial" w:cs="Arial"/>
          <w:kern w:val="0"/>
          <w:sz w:val="18"/>
          <w:szCs w:val="18"/>
        </w:rPr>
        <w:t xml:space="preserve">Priame náklady na vrátenie tovaru znášate Vy. </w:t>
      </w:r>
    </w:p>
    <w:p w14:paraId="3D317ABB" w14:textId="7F714A64" w:rsidR="006B134E" w:rsidRDefault="006B134E" w:rsidP="0056519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Zodpovedáte za akékoľvek zníženie hodnoty tovaru v dôsledku zaobchádzania s ním iným spôsobom, aký je potrebný na zistenie povahy, vlastností a funkčnosti tovaru.</w:t>
      </w:r>
    </w:p>
    <w:p w14:paraId="66A44C22" w14:textId="08BB1DC8" w:rsidR="006B134E" w:rsidRPr="006B134E" w:rsidRDefault="006B134E" w:rsidP="0056519A">
      <w:pPr>
        <w:autoSpaceDE w:val="0"/>
        <w:autoSpaceDN w:val="0"/>
        <w:adjustRightInd w:val="0"/>
        <w:snapToGrid w:val="0"/>
        <w:spacing w:after="120" w:line="264" w:lineRule="auto"/>
        <w:ind w:left="720"/>
        <w:jc w:val="both"/>
        <w:rPr>
          <w:rFonts w:ascii="Arial" w:eastAsiaTheme="minorHAnsi" w:hAnsi="Arial" w:cs="Arial"/>
          <w:kern w:val="0"/>
          <w:sz w:val="18"/>
          <w:szCs w:val="18"/>
        </w:rPr>
      </w:pPr>
      <w:r w:rsidRPr="006B134E">
        <w:rPr>
          <w:rFonts w:ascii="Arial" w:eastAsiaTheme="minorHAnsi" w:hAnsi="Arial" w:cs="Arial"/>
          <w:kern w:val="0"/>
          <w:sz w:val="18"/>
          <w:szCs w:val="18"/>
        </w:rPr>
        <w:t>Ak ste požiadali o začatie poskytovania služby počas lehoty na odstúpenie od zmluvy, máte povinnosť uhradiť nám cenu za skutočne poskytnuté plnenie do dňa, kedy ste nám oznámili Vaše rozhodnutie odstúpiť od tejto zmluvy.</w:t>
      </w:r>
    </w:p>
    <w:p w14:paraId="2E3E294F" w14:textId="77777777" w:rsidR="006B134E" w:rsidRPr="006B134E" w:rsidRDefault="006B134E" w:rsidP="006B134E">
      <w:pPr>
        <w:autoSpaceDE w:val="0"/>
        <w:autoSpaceDN w:val="0"/>
        <w:adjustRightInd w:val="0"/>
        <w:snapToGrid w:val="0"/>
        <w:spacing w:after="120" w:line="264" w:lineRule="auto"/>
        <w:jc w:val="both"/>
        <w:rPr>
          <w:rFonts w:ascii="Arial" w:eastAsiaTheme="minorHAnsi" w:hAnsi="Arial" w:cs="Arial"/>
          <w:kern w:val="0"/>
          <w:sz w:val="18"/>
          <w:szCs w:val="18"/>
        </w:rPr>
      </w:pPr>
    </w:p>
    <w:p w14:paraId="21C37938" w14:textId="77777777" w:rsidR="006B134E" w:rsidRPr="006B134E" w:rsidRDefault="006B134E" w:rsidP="006B134E">
      <w:pPr>
        <w:snapToGrid w:val="0"/>
        <w:spacing w:after="120" w:line="264" w:lineRule="auto"/>
        <w:jc w:val="both"/>
        <w:rPr>
          <w:rFonts w:ascii="Arial" w:hAnsi="Arial" w:cs="Arial"/>
          <w:sz w:val="18"/>
          <w:szCs w:val="18"/>
        </w:rPr>
      </w:pPr>
    </w:p>
    <w:p w14:paraId="7E60CD4C" w14:textId="77777777" w:rsidR="00215036" w:rsidRPr="006B134E" w:rsidRDefault="00215036" w:rsidP="006B134E">
      <w:pPr>
        <w:snapToGrid w:val="0"/>
        <w:spacing w:after="120" w:line="264" w:lineRule="auto"/>
        <w:rPr>
          <w:rFonts w:ascii="Arial" w:hAnsi="Arial" w:cs="Arial"/>
          <w:sz w:val="18"/>
          <w:szCs w:val="18"/>
        </w:rPr>
      </w:pPr>
    </w:p>
    <w:sectPr w:rsidR="00215036" w:rsidRPr="006B134E" w:rsidSect="004B0563">
      <w:pgSz w:w="11900" w:h="1682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ents attorneys" w:date="2024-11-07T11:30:00Z" w:initials="Ments">
    <w:p w14:paraId="08D766C8" w14:textId="77777777" w:rsidR="0056519A" w:rsidRDefault="0056519A" w:rsidP="0056519A">
      <w:r>
        <w:rPr>
          <w:rStyle w:val="Odkaznakomentr"/>
        </w:rPr>
        <w:annotationRef/>
      </w:r>
      <w:r>
        <w:rPr>
          <w:color w:val="000000"/>
          <w:sz w:val="20"/>
          <w:szCs w:val="20"/>
        </w:rPr>
        <w:t xml:space="preserve">Rozumieme, že nemáte “prevádzku”, potrebujeme však zabezpečiť aby mohol spotrebiteľ tovar zaslať spät ak by to bolo potrebné. Môžeme ponechať sídlo spoločnosti?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D766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E0D102" w16cex:dateUtc="2024-11-07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D766C8" w16cid:durableId="3FE0D1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E6670"/>
    <w:multiLevelType w:val="hybridMultilevel"/>
    <w:tmpl w:val="6B2023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545514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nts attorneys">
    <w15:presenceInfo w15:providerId="None" w15:userId="Ments attorne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mirrorMargins/>
  <w:proofState w:spelling="clean" w:grammar="clean"/>
  <w:defaultTabStop w:val="720"/>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4E"/>
    <w:rsid w:val="00055BF7"/>
    <w:rsid w:val="000622B7"/>
    <w:rsid w:val="000A2DCA"/>
    <w:rsid w:val="000C7D14"/>
    <w:rsid w:val="000F1A6B"/>
    <w:rsid w:val="000F3C72"/>
    <w:rsid w:val="000F74E3"/>
    <w:rsid w:val="00130574"/>
    <w:rsid w:val="00197172"/>
    <w:rsid w:val="001B57B3"/>
    <w:rsid w:val="001D4EFA"/>
    <w:rsid w:val="001F2898"/>
    <w:rsid w:val="001F2EB2"/>
    <w:rsid w:val="001F7BB4"/>
    <w:rsid w:val="00215036"/>
    <w:rsid w:val="00216858"/>
    <w:rsid w:val="00223609"/>
    <w:rsid w:val="00260A9E"/>
    <w:rsid w:val="002611C6"/>
    <w:rsid w:val="0026540B"/>
    <w:rsid w:val="002C38D6"/>
    <w:rsid w:val="002D661B"/>
    <w:rsid w:val="00344E33"/>
    <w:rsid w:val="00373AAE"/>
    <w:rsid w:val="003850DF"/>
    <w:rsid w:val="00391BD8"/>
    <w:rsid w:val="003C7D05"/>
    <w:rsid w:val="003D5F13"/>
    <w:rsid w:val="00420073"/>
    <w:rsid w:val="0043689D"/>
    <w:rsid w:val="00437D42"/>
    <w:rsid w:val="00471102"/>
    <w:rsid w:val="00485309"/>
    <w:rsid w:val="0049670F"/>
    <w:rsid w:val="004A5E0F"/>
    <w:rsid w:val="004B0563"/>
    <w:rsid w:val="004B3016"/>
    <w:rsid w:val="00501967"/>
    <w:rsid w:val="0056519A"/>
    <w:rsid w:val="005921AA"/>
    <w:rsid w:val="005A1342"/>
    <w:rsid w:val="005D2E25"/>
    <w:rsid w:val="00603902"/>
    <w:rsid w:val="00621915"/>
    <w:rsid w:val="00676A50"/>
    <w:rsid w:val="006B134E"/>
    <w:rsid w:val="006B1672"/>
    <w:rsid w:val="00724C3B"/>
    <w:rsid w:val="00774B00"/>
    <w:rsid w:val="0078331E"/>
    <w:rsid w:val="007C054F"/>
    <w:rsid w:val="007D051A"/>
    <w:rsid w:val="007D1C08"/>
    <w:rsid w:val="0082504D"/>
    <w:rsid w:val="00851FC5"/>
    <w:rsid w:val="00867ED9"/>
    <w:rsid w:val="008852C8"/>
    <w:rsid w:val="008D328A"/>
    <w:rsid w:val="008F74EA"/>
    <w:rsid w:val="00904878"/>
    <w:rsid w:val="00946BB3"/>
    <w:rsid w:val="00984E82"/>
    <w:rsid w:val="00991FF1"/>
    <w:rsid w:val="009A5C88"/>
    <w:rsid w:val="009A5F71"/>
    <w:rsid w:val="009C6D6E"/>
    <w:rsid w:val="00A02609"/>
    <w:rsid w:val="00A26CF4"/>
    <w:rsid w:val="00A864A9"/>
    <w:rsid w:val="00AB143B"/>
    <w:rsid w:val="00AB6B8C"/>
    <w:rsid w:val="00AC4574"/>
    <w:rsid w:val="00C15D07"/>
    <w:rsid w:val="00C415A2"/>
    <w:rsid w:val="00C60F62"/>
    <w:rsid w:val="00C619A3"/>
    <w:rsid w:val="00C72CCC"/>
    <w:rsid w:val="00C75F51"/>
    <w:rsid w:val="00C8476D"/>
    <w:rsid w:val="00CB4381"/>
    <w:rsid w:val="00CE5A42"/>
    <w:rsid w:val="00D037E4"/>
    <w:rsid w:val="00D1106F"/>
    <w:rsid w:val="00D26DA7"/>
    <w:rsid w:val="00D34682"/>
    <w:rsid w:val="00D96C12"/>
    <w:rsid w:val="00DB3839"/>
    <w:rsid w:val="00DF4D3D"/>
    <w:rsid w:val="00DF64CB"/>
    <w:rsid w:val="00E00B12"/>
    <w:rsid w:val="00E17BEF"/>
    <w:rsid w:val="00E238FB"/>
    <w:rsid w:val="00E245AF"/>
    <w:rsid w:val="00E51BB3"/>
    <w:rsid w:val="00E77C84"/>
    <w:rsid w:val="00E92E3B"/>
    <w:rsid w:val="00E97FE9"/>
    <w:rsid w:val="00EB04AD"/>
    <w:rsid w:val="00EB6616"/>
    <w:rsid w:val="00EC1A99"/>
    <w:rsid w:val="00F008E9"/>
    <w:rsid w:val="00F06863"/>
    <w:rsid w:val="00FA4C05"/>
    <w:rsid w:val="00FC1F86"/>
    <w:rsid w:val="00FC3F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369305E8"/>
  <w15:chartTrackingRefBased/>
  <w15:docId w15:val="{8FCF5E1C-B8F6-E346-B1B4-87001ADD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134E"/>
    <w:rPr>
      <w:rFonts w:eastAsiaTheme="minorEastAsia"/>
    </w:rPr>
  </w:style>
  <w:style w:type="paragraph" w:styleId="Nadpis1">
    <w:name w:val="heading 1"/>
    <w:basedOn w:val="Normlny"/>
    <w:next w:val="Normlny"/>
    <w:link w:val="Nadpis1Char"/>
    <w:uiPriority w:val="9"/>
    <w:qFormat/>
    <w:rsid w:val="006B1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B1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B134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B134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B134E"/>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B134E"/>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B134E"/>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B134E"/>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B134E"/>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B134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B134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B134E"/>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B134E"/>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B134E"/>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B134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B134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B134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B134E"/>
    <w:rPr>
      <w:rFonts w:eastAsiaTheme="majorEastAsia" w:cstheme="majorBidi"/>
      <w:color w:val="272727" w:themeColor="text1" w:themeTint="D8"/>
    </w:rPr>
  </w:style>
  <w:style w:type="paragraph" w:styleId="Nzov">
    <w:name w:val="Title"/>
    <w:basedOn w:val="Normlny"/>
    <w:next w:val="Normlny"/>
    <w:link w:val="NzovChar"/>
    <w:uiPriority w:val="10"/>
    <w:qFormat/>
    <w:rsid w:val="006B134E"/>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B134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B134E"/>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B134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B134E"/>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6B134E"/>
    <w:rPr>
      <w:rFonts w:eastAsiaTheme="minorEastAsia"/>
      <w:i/>
      <w:iCs/>
      <w:color w:val="404040" w:themeColor="text1" w:themeTint="BF"/>
    </w:rPr>
  </w:style>
  <w:style w:type="paragraph" w:styleId="Odsekzoznamu">
    <w:name w:val="List Paragraph"/>
    <w:basedOn w:val="Normlny"/>
    <w:uiPriority w:val="34"/>
    <w:qFormat/>
    <w:rsid w:val="006B134E"/>
    <w:pPr>
      <w:ind w:left="720"/>
      <w:contextualSpacing/>
    </w:pPr>
  </w:style>
  <w:style w:type="character" w:styleId="Intenzvnezvraznenie">
    <w:name w:val="Intense Emphasis"/>
    <w:basedOn w:val="Predvolenpsmoodseku"/>
    <w:uiPriority w:val="21"/>
    <w:qFormat/>
    <w:rsid w:val="006B134E"/>
    <w:rPr>
      <w:i/>
      <w:iCs/>
      <w:color w:val="0F4761" w:themeColor="accent1" w:themeShade="BF"/>
    </w:rPr>
  </w:style>
  <w:style w:type="paragraph" w:styleId="Zvraznencitcia">
    <w:name w:val="Intense Quote"/>
    <w:basedOn w:val="Normlny"/>
    <w:next w:val="Normlny"/>
    <w:link w:val="ZvraznencitciaChar"/>
    <w:uiPriority w:val="30"/>
    <w:qFormat/>
    <w:rsid w:val="006B1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B134E"/>
    <w:rPr>
      <w:rFonts w:eastAsiaTheme="minorEastAsia"/>
      <w:i/>
      <w:iCs/>
      <w:color w:val="0F4761" w:themeColor="accent1" w:themeShade="BF"/>
    </w:rPr>
  </w:style>
  <w:style w:type="character" w:styleId="Zvraznenodkaz">
    <w:name w:val="Intense Reference"/>
    <w:basedOn w:val="Predvolenpsmoodseku"/>
    <w:uiPriority w:val="32"/>
    <w:qFormat/>
    <w:rsid w:val="006B134E"/>
    <w:rPr>
      <w:b/>
      <w:bCs/>
      <w:smallCaps/>
      <w:color w:val="0F4761" w:themeColor="accent1" w:themeShade="BF"/>
      <w:spacing w:val="5"/>
    </w:rPr>
  </w:style>
  <w:style w:type="character" w:styleId="Hypertextovprepojenie">
    <w:name w:val="Hyperlink"/>
    <w:basedOn w:val="Predvolenpsmoodseku"/>
    <w:uiPriority w:val="99"/>
    <w:unhideWhenUsed/>
    <w:rsid w:val="006B134E"/>
    <w:rPr>
      <w:color w:val="467886" w:themeColor="hyperlink"/>
      <w:u w:val="single"/>
    </w:rPr>
  </w:style>
  <w:style w:type="character" w:styleId="Odkaznakomentr">
    <w:name w:val="annotation reference"/>
    <w:basedOn w:val="Predvolenpsmoodseku"/>
    <w:uiPriority w:val="99"/>
    <w:semiHidden/>
    <w:unhideWhenUsed/>
    <w:rsid w:val="006B134E"/>
    <w:rPr>
      <w:sz w:val="16"/>
      <w:szCs w:val="16"/>
    </w:rPr>
  </w:style>
  <w:style w:type="paragraph" w:styleId="Textkomentra">
    <w:name w:val="annotation text"/>
    <w:basedOn w:val="Normlny"/>
    <w:link w:val="TextkomentraChar"/>
    <w:uiPriority w:val="99"/>
    <w:semiHidden/>
    <w:unhideWhenUsed/>
    <w:rsid w:val="006B134E"/>
    <w:rPr>
      <w:sz w:val="20"/>
      <w:szCs w:val="20"/>
    </w:rPr>
  </w:style>
  <w:style w:type="character" w:customStyle="1" w:styleId="TextkomentraChar">
    <w:name w:val="Text komentára Char"/>
    <w:basedOn w:val="Predvolenpsmoodseku"/>
    <w:link w:val="Textkomentra"/>
    <w:uiPriority w:val="99"/>
    <w:semiHidden/>
    <w:rsid w:val="006B134E"/>
    <w:rPr>
      <w:rFonts w:eastAsiaTheme="minorEastAsia"/>
      <w:sz w:val="20"/>
      <w:szCs w:val="20"/>
    </w:rPr>
  </w:style>
  <w:style w:type="paragraph" w:styleId="Predmetkomentra">
    <w:name w:val="annotation subject"/>
    <w:basedOn w:val="Textkomentra"/>
    <w:next w:val="Textkomentra"/>
    <w:link w:val="PredmetkomentraChar"/>
    <w:uiPriority w:val="99"/>
    <w:semiHidden/>
    <w:unhideWhenUsed/>
    <w:rsid w:val="006B134E"/>
    <w:rPr>
      <w:b/>
      <w:bCs/>
    </w:rPr>
  </w:style>
  <w:style w:type="character" w:customStyle="1" w:styleId="PredmetkomentraChar">
    <w:name w:val="Predmet komentára Char"/>
    <w:basedOn w:val="TextkomentraChar"/>
    <w:link w:val="Predmetkomentra"/>
    <w:uiPriority w:val="99"/>
    <w:semiHidden/>
    <w:rsid w:val="006B134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ga.academy@gmail.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B9D310DFDF4704F8D961A21F695B050" ma:contentTypeVersion="15" ma:contentTypeDescription="Umožňuje vytvoriť nový dokument." ma:contentTypeScope="" ma:versionID="357a912f8978aca3ecb3fa88a2650d38">
  <xsd:schema xmlns:xsd="http://www.w3.org/2001/XMLSchema" xmlns:xs="http://www.w3.org/2001/XMLSchema" xmlns:p="http://schemas.microsoft.com/office/2006/metadata/properties" xmlns:ns2="b8c85e58-f08f-41e9-96de-74c8a595731f" xmlns:ns3="34c30511-e267-46b5-8ef3-22023c84c0df" targetNamespace="http://schemas.microsoft.com/office/2006/metadata/properties" ma:root="true" ma:fieldsID="a0c136ce566d0e163c4c0b4f573e53e4" ns2:_="" ns3:_="">
    <xsd:import namespace="b8c85e58-f08f-41e9-96de-74c8a595731f"/>
    <xsd:import namespace="34c30511-e267-46b5-8ef3-22023c84c0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85e58-f08f-41e9-96de-74c8a5957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a" ma:readOnly="false" ma:fieldId="{5cf76f15-5ced-4ddc-b409-7134ff3c332f}" ma:taxonomyMulti="true" ma:sspId="88e0eb43-4aa4-4364-8614-53a00c4604e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c30511-e267-46b5-8ef3-22023c84c0d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341aea-9c6e-44d1-8459-0c9e99a040d0}" ma:internalName="TaxCatchAll" ma:showField="CatchAllData" ma:web="34c30511-e267-46b5-8ef3-22023c84c0d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c85e58-f08f-41e9-96de-74c8a595731f">
      <Terms xmlns="http://schemas.microsoft.com/office/infopath/2007/PartnerControls"/>
    </lcf76f155ced4ddcb4097134ff3c332f>
    <TaxCatchAll xmlns="34c30511-e267-46b5-8ef3-22023c84c0df" xsi:nil="true"/>
  </documentManagement>
</p:properties>
</file>

<file path=customXml/itemProps1.xml><?xml version="1.0" encoding="utf-8"?>
<ds:datastoreItem xmlns:ds="http://schemas.openxmlformats.org/officeDocument/2006/customXml" ds:itemID="{25515A51-2A8F-47EE-91F8-6A41F9332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85e58-f08f-41e9-96de-74c8a595731f"/>
    <ds:schemaRef ds:uri="34c30511-e267-46b5-8ef3-22023c84c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E87EF-031F-4F6F-B273-B36116629AC7}">
  <ds:schemaRefs>
    <ds:schemaRef ds:uri="http://schemas.microsoft.com/sharepoint/v3/contenttype/forms"/>
  </ds:schemaRefs>
</ds:datastoreItem>
</file>

<file path=customXml/itemProps3.xml><?xml version="1.0" encoding="utf-8"?>
<ds:datastoreItem xmlns:ds="http://schemas.openxmlformats.org/officeDocument/2006/customXml" ds:itemID="{24EFAC00-1B89-40B2-8227-F568AB512581}">
  <ds:schemaRefs>
    <ds:schemaRef ds:uri="http://schemas.microsoft.com/office/2006/metadata/properties"/>
    <ds:schemaRef ds:uri="http://schemas.microsoft.com/office/infopath/2007/PartnerControls"/>
    <ds:schemaRef ds:uri="b8c85e58-f08f-41e9-96de-74c8a595731f"/>
    <ds:schemaRef ds:uri="34c30511-e267-46b5-8ef3-22023c84c0df"/>
  </ds:schemaRefs>
</ds:datastoreItem>
</file>

<file path=docProps/app.xml><?xml version="1.0" encoding="utf-8"?>
<Properties xmlns="http://schemas.openxmlformats.org/officeDocument/2006/extended-properties" xmlns:vt="http://schemas.openxmlformats.org/officeDocument/2006/docPropsVTypes">
  <Template>Normal-MacBook Air užívateľa Klaudia.dotm</Template>
  <TotalTime>11</TotalTime>
  <Pages>1</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Ments attorneys</dc:creator>
  <cp:keywords/>
  <dc:description/>
  <cp:lastModifiedBy>Ments attorneys</cp:lastModifiedBy>
  <cp:revision>4</cp:revision>
  <dcterms:created xsi:type="dcterms:W3CDTF">2024-10-31T14:00:00Z</dcterms:created>
  <dcterms:modified xsi:type="dcterms:W3CDTF">2024-11-07T10:30:00Z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0x010100AB9D310DFDF4704F8D961A21F695B050</vt:lpwstr>
  </property>
  <property fmtid="{D5CDD505-2E9C-101B-9397-08002B2CF9AE}" pid="3" name="MediaServiceImageTags">
    <vt:lpwstr/>
  </property>
</Properties>
</file>